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4C545B" w:rsidRPr="004C545B" w:rsidRDefault="004C545B" w:rsidP="004C545B">
      <w:pPr>
        <w:jc w:val="right"/>
      </w:pPr>
      <w:r w:rsidRPr="004C545B">
        <w:t>Приложение №</w:t>
      </w:r>
      <w:r w:rsidR="00B45F9D">
        <w:t>15</w:t>
      </w:r>
    </w:p>
    <w:p w:rsidR="004C545B" w:rsidRPr="004C545B" w:rsidRDefault="004C545B" w:rsidP="004C545B">
      <w:pPr>
        <w:jc w:val="right"/>
      </w:pPr>
      <w:r w:rsidRPr="004C545B">
        <w:t>к приказу от 16.09.2016 №159</w:t>
      </w:r>
    </w:p>
    <w:p w:rsidR="004C545B" w:rsidRDefault="004C545B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5F9D" w:rsidRDefault="00B45F9D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Должностная инструкция </w:t>
      </w:r>
    </w:p>
    <w:p w:rsidR="00E437FF" w:rsidRDefault="00B45F9D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ответственного за организацию питания обучающихся</w:t>
      </w:r>
    </w:p>
    <w:p w:rsidR="00B45F9D" w:rsidRPr="00CA0399" w:rsidRDefault="00B45F9D" w:rsidP="00B45F9D">
      <w:pPr>
        <w:jc w:val="both"/>
      </w:pPr>
    </w:p>
    <w:p w:rsidR="00B45F9D" w:rsidRPr="007F01CC" w:rsidRDefault="00B45F9D" w:rsidP="00B45F9D">
      <w:pPr>
        <w:overflowPunct w:val="0"/>
        <w:jc w:val="center"/>
        <w:rPr>
          <w:rStyle w:val="ac"/>
        </w:rPr>
      </w:pPr>
      <w:r w:rsidRPr="007F01CC">
        <w:rPr>
          <w:rStyle w:val="ac"/>
        </w:rPr>
        <w:t>1. Общие положения</w:t>
      </w:r>
    </w:p>
    <w:p w:rsidR="00B45F9D" w:rsidRPr="007F01CC" w:rsidRDefault="00B45F9D" w:rsidP="00B45F9D">
      <w:pPr>
        <w:overflowPunct w:val="0"/>
        <w:jc w:val="center"/>
        <w:rPr>
          <w:rFonts w:ascii="Microsoft Sans Serif" w:hAnsi="Microsoft Sans Serif" w:cs="Microsoft Sans Serif"/>
        </w:rPr>
      </w:pP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1.1.  Настоящая должностная инструкция разработана на основе квалификационных характеристик должностей работников образования, утвержденных Приказом от 26.08.2010 года №761н Министерства здравоохранения  социального развития Российской Федерации, Закона Россий</w:t>
      </w:r>
      <w:r>
        <w:t>ской Федерации «Об образовании»</w:t>
      </w:r>
      <w:r w:rsidRPr="007F01CC">
        <w:t xml:space="preserve">. При составлении инструкции учтены Примерные рекомендации об организации службы охраны труда в образовательном учреждении системы Министерства образования Российской Федерации.     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1.2 </w:t>
      </w:r>
      <w:proofErr w:type="gramStart"/>
      <w:r>
        <w:t>Ответственный</w:t>
      </w:r>
      <w:proofErr w:type="gramEnd"/>
      <w:r w:rsidRPr="007F01CC">
        <w:t xml:space="preserve"> по организации питания обучающихся назначается и освобождается от должности директором школы. 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1.3. </w:t>
      </w:r>
      <w:r>
        <w:t>Ответственный</w:t>
      </w:r>
      <w:r w:rsidRPr="007F01CC">
        <w:t xml:space="preserve"> по организации питания </w:t>
      </w:r>
      <w:proofErr w:type="gramStart"/>
      <w:r w:rsidRPr="007F01CC">
        <w:t>обучающихся</w:t>
      </w:r>
      <w:proofErr w:type="gramEnd"/>
      <w:r w:rsidRPr="007F01CC">
        <w:t xml:space="preserve"> должен иметь среднее профессиональное образование.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1.4. </w:t>
      </w:r>
      <w:proofErr w:type="gramStart"/>
      <w:r>
        <w:t>Ответственный</w:t>
      </w:r>
      <w:proofErr w:type="gramEnd"/>
      <w:r w:rsidRPr="007F01CC">
        <w:t xml:space="preserve"> по организации питания обучающихся подчиняется непосредственно директору школы.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1.5. </w:t>
      </w:r>
      <w:proofErr w:type="gramStart"/>
      <w:r w:rsidRPr="007F01CC">
        <w:t xml:space="preserve">В своей работе </w:t>
      </w:r>
      <w:r>
        <w:t>Ответственный</w:t>
      </w:r>
      <w:r w:rsidRPr="007F01CC">
        <w:t xml:space="preserve"> по организации питания обучающихся руководствуется Конституцией и законами Российской Федерации, решениями Правительства Российской Федерации и органов управления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  <w:proofErr w:type="gramEnd"/>
      <w:r w:rsidRPr="007F01CC">
        <w:t xml:space="preserve"> </w:t>
      </w:r>
      <w:proofErr w:type="gramStart"/>
      <w:r>
        <w:t>Ответственный</w:t>
      </w:r>
      <w:proofErr w:type="gramEnd"/>
      <w:r w:rsidRPr="007F01CC">
        <w:t xml:space="preserve"> по организации питания обучающихся соблюдает Конвенцию по правам ребенка.</w:t>
      </w:r>
    </w:p>
    <w:p w:rsidR="00B45F9D" w:rsidRPr="007F01CC" w:rsidRDefault="00B45F9D" w:rsidP="00B45F9D">
      <w:pPr>
        <w:overflowPunct w:val="0"/>
        <w:ind w:firstLine="709"/>
        <w:jc w:val="center"/>
        <w:rPr>
          <w:rStyle w:val="ac"/>
        </w:rPr>
      </w:pPr>
      <w:r w:rsidRPr="007F01CC">
        <w:rPr>
          <w:rStyle w:val="ac"/>
        </w:rPr>
        <w:t>2.Функции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rPr>
          <w:rStyle w:val="ac"/>
        </w:rPr>
        <w:t xml:space="preserve">Основными направлениями деятельности </w:t>
      </w:r>
      <w:r>
        <w:rPr>
          <w:rStyle w:val="ac"/>
        </w:rPr>
        <w:t>ответственного</w:t>
      </w:r>
      <w:r w:rsidRPr="007F01CC">
        <w:rPr>
          <w:rStyle w:val="ac"/>
        </w:rPr>
        <w:t xml:space="preserve"> по организации питания </w:t>
      </w:r>
      <w:proofErr w:type="gramStart"/>
      <w:r w:rsidRPr="007F01CC">
        <w:rPr>
          <w:rStyle w:val="ac"/>
        </w:rPr>
        <w:t>обучающихся</w:t>
      </w:r>
      <w:proofErr w:type="gramEnd"/>
      <w:r w:rsidRPr="007F01CC">
        <w:rPr>
          <w:rStyle w:val="ac"/>
        </w:rPr>
        <w:t xml:space="preserve"> являются:</w:t>
      </w:r>
    </w:p>
    <w:p w:rsidR="00B45F9D" w:rsidRPr="007F01CC" w:rsidRDefault="00B45F9D" w:rsidP="00B45F9D">
      <w:pPr>
        <w:overflowPunct w:val="0"/>
        <w:ind w:firstLine="709"/>
        <w:jc w:val="both"/>
      </w:pPr>
      <w:r w:rsidRPr="007F01CC">
        <w:t xml:space="preserve">2.1. Организация горячего питание </w:t>
      </w:r>
      <w:proofErr w:type="gramStart"/>
      <w:r w:rsidRPr="007F01CC">
        <w:t>обучающихся</w:t>
      </w:r>
      <w:proofErr w:type="gramEnd"/>
      <w:r w:rsidRPr="007F01CC">
        <w:t xml:space="preserve"> школы.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2.2.Разъяснительная работа по вопросам организации питания </w:t>
      </w:r>
      <w:proofErr w:type="gramStart"/>
      <w:r w:rsidRPr="007F01CC">
        <w:t>обучающихся</w:t>
      </w:r>
      <w:proofErr w:type="gramEnd"/>
      <w:r w:rsidRPr="007F01CC">
        <w:t>.</w:t>
      </w:r>
    </w:p>
    <w:p w:rsidR="00B45F9D" w:rsidRPr="007F01CC" w:rsidRDefault="00B45F9D" w:rsidP="00B45F9D">
      <w:pPr>
        <w:overflowPunct w:val="0"/>
        <w:ind w:firstLine="709"/>
        <w:jc w:val="center"/>
        <w:rPr>
          <w:rStyle w:val="ac"/>
        </w:rPr>
      </w:pPr>
      <w:r w:rsidRPr="007F01CC">
        <w:rPr>
          <w:rStyle w:val="ac"/>
        </w:rPr>
        <w:lastRenderedPageBreak/>
        <w:t>3. Должностные обязанности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proofErr w:type="gramStart"/>
      <w:r w:rsidRPr="003850C4">
        <w:rPr>
          <w:b/>
        </w:rPr>
        <w:t>Ответственный</w:t>
      </w:r>
      <w:proofErr w:type="gramEnd"/>
      <w:r w:rsidRPr="007F01CC">
        <w:rPr>
          <w:b/>
        </w:rPr>
        <w:t xml:space="preserve"> по организации питания обучающихся выполняет следующие должностные обязанности: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3.1. Заполняет базы данных </w:t>
      </w:r>
      <w:r>
        <w:t xml:space="preserve"> </w:t>
      </w:r>
      <w:r w:rsidRPr="007F01CC">
        <w:t xml:space="preserve"> учета за питание обучающихся школы. 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3.3.</w:t>
      </w:r>
      <w:r>
        <w:t xml:space="preserve"> </w:t>
      </w:r>
      <w:r w:rsidRPr="007F01CC">
        <w:t xml:space="preserve">Хранит документы, подтверждающие право учащихся на льготное питание. Проводит сверку </w:t>
      </w:r>
      <w:r>
        <w:t xml:space="preserve"> </w:t>
      </w:r>
      <w:r w:rsidRPr="007F01CC">
        <w:t xml:space="preserve"> питания по количеству детей и сумме произведенных расходов из бюджета за питание льготных категорий.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3.4.</w:t>
      </w:r>
      <w:r>
        <w:t xml:space="preserve"> </w:t>
      </w:r>
      <w:r w:rsidRPr="007F01CC">
        <w:t>Обеспечивает работу по взаимодействию с общешкольным родительским комитетом для осуществления контроля организации питания учащихся, качеством приготовления пищи, рационального составления меню.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3.6.Осуществляет </w:t>
      </w:r>
      <w:proofErr w:type="gramStart"/>
      <w:r w:rsidRPr="007F01CC">
        <w:t>контроль за</w:t>
      </w:r>
      <w:proofErr w:type="gramEnd"/>
      <w:r w:rsidRPr="007F01CC">
        <w:t xml:space="preserve"> организацией питьевого режима в школе.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3.7.Проводит совместно с медицинскими работниками и классными руководителями разъяснительную работу о пользе горячего питания с учащимися и родителями (законными представителями). </w:t>
      </w:r>
    </w:p>
    <w:p w:rsidR="00B45F9D" w:rsidRPr="007F01CC" w:rsidRDefault="00B45F9D" w:rsidP="00B45F9D">
      <w:pPr>
        <w:tabs>
          <w:tab w:val="left" w:pos="1134"/>
        </w:tabs>
        <w:overflowPunct w:val="0"/>
        <w:ind w:firstLine="709"/>
        <w:jc w:val="both"/>
        <w:rPr>
          <w:rStyle w:val="ac"/>
          <w:rFonts w:ascii="Microsoft Sans Serif" w:hAnsi="Microsoft Sans Serif" w:cs="Microsoft Sans Serif"/>
          <w:b/>
        </w:rPr>
      </w:pPr>
      <w:r w:rsidRPr="007F01CC">
        <w:t>3.8. Предоставляет в  бухгалтерию ежемесячный отчет по организации питания учащихся не позднее 01 числа каждого месяца, следующего за отчетным по форме, заверенной директором школы.</w:t>
      </w:r>
    </w:p>
    <w:p w:rsidR="00B45F9D" w:rsidRPr="007F01CC" w:rsidRDefault="00B45F9D" w:rsidP="00B45F9D">
      <w:pPr>
        <w:numPr>
          <w:ilvl w:val="0"/>
          <w:numId w:val="10"/>
        </w:numPr>
        <w:overflowPunct w:val="0"/>
        <w:spacing w:after="0" w:line="240" w:lineRule="auto"/>
        <w:jc w:val="center"/>
        <w:rPr>
          <w:rStyle w:val="ac"/>
        </w:rPr>
      </w:pPr>
      <w:r w:rsidRPr="007F01CC">
        <w:rPr>
          <w:rStyle w:val="ac"/>
        </w:rPr>
        <w:t>Права</w:t>
      </w:r>
    </w:p>
    <w:p w:rsidR="00B45F9D" w:rsidRDefault="00B45F9D" w:rsidP="00B45F9D">
      <w:pPr>
        <w:overflowPunct w:val="0"/>
        <w:ind w:firstLine="709"/>
        <w:jc w:val="both"/>
        <w:rPr>
          <w:b/>
        </w:rPr>
      </w:pP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  <w:b/>
        </w:rPr>
      </w:pPr>
      <w:proofErr w:type="gramStart"/>
      <w:r w:rsidRPr="00C01D53">
        <w:rPr>
          <w:b/>
        </w:rPr>
        <w:t>Ответственный</w:t>
      </w:r>
      <w:proofErr w:type="gramEnd"/>
      <w:r w:rsidRPr="00C01D53">
        <w:rPr>
          <w:b/>
        </w:rPr>
        <w:t xml:space="preserve"> </w:t>
      </w:r>
      <w:r w:rsidRPr="007F01CC">
        <w:rPr>
          <w:b/>
        </w:rPr>
        <w:t>по организации питания обучающихся имеет право: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4.1. Знакомится с жалобами и другими документами, содержащими оценку его работы, давать по ним объяснения;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4.2. Давать обучающимся во время перемен обязательные распоряжения, относящиеся к организации питания и соблюдению дисциплины в столовой, привлекать обучающихся к дисциплинарной ответственности в случаях и порядке, установленных Уставом и Правилами поведения учащихся Школы.        </w:t>
      </w:r>
    </w:p>
    <w:p w:rsidR="00B45F9D" w:rsidRPr="007F01CC" w:rsidRDefault="00B45F9D" w:rsidP="00B45F9D">
      <w:pPr>
        <w:overflowPunct w:val="0"/>
        <w:ind w:firstLine="709"/>
        <w:jc w:val="center"/>
        <w:rPr>
          <w:rStyle w:val="ac"/>
        </w:rPr>
      </w:pPr>
      <w:r w:rsidRPr="007F01CC">
        <w:rPr>
          <w:rStyle w:val="ac"/>
        </w:rPr>
        <w:t>5. Ответственность</w:t>
      </w:r>
    </w:p>
    <w:p w:rsidR="00B45F9D" w:rsidRPr="007F01CC" w:rsidRDefault="00B45F9D" w:rsidP="00B45F9D">
      <w:pPr>
        <w:overflowPunct w:val="0"/>
        <w:jc w:val="both"/>
        <w:rPr>
          <w:rFonts w:ascii="Microsoft Sans Serif" w:hAnsi="Microsoft Sans Serif" w:cs="Microsoft Sans Serif"/>
        </w:rPr>
      </w:pPr>
      <w:r w:rsidRPr="007F01CC">
        <w:rPr>
          <w:b/>
        </w:rPr>
        <w:t xml:space="preserve"> </w:t>
      </w:r>
      <w:proofErr w:type="gramStart"/>
      <w:r w:rsidRPr="00C01D53">
        <w:rPr>
          <w:b/>
        </w:rPr>
        <w:t>Ответственный</w:t>
      </w:r>
      <w:proofErr w:type="gramEnd"/>
      <w:r w:rsidRPr="007F01CC">
        <w:rPr>
          <w:b/>
        </w:rPr>
        <w:t xml:space="preserve"> по организации питания обучающихся несет ответственность: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иных локальных нормативных актов, должностных обязанностей, установленных настоящей Инструкцией, </w:t>
      </w:r>
      <w:proofErr w:type="gramStart"/>
      <w:r>
        <w:t>о</w:t>
      </w:r>
      <w:r w:rsidRPr="00C01D53">
        <w:t>тветственный</w:t>
      </w:r>
      <w:proofErr w:type="gramEnd"/>
      <w:r w:rsidRPr="007F01CC">
        <w:t xml:space="preserve"> по организации питания обучающихся несет дисциплинарную ответственность в порядке, определенном трудовым законодательство.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 xml:space="preserve">5.2. </w:t>
      </w:r>
      <w:proofErr w:type="gramStart"/>
      <w:r w:rsidRPr="007F01CC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</w:t>
      </w:r>
      <w:r>
        <w:t>о</w:t>
      </w:r>
      <w:r w:rsidRPr="00C01D53">
        <w:t>тветственный</w:t>
      </w:r>
      <w:r w:rsidRPr="007F01CC">
        <w:t xml:space="preserve"> по организации питания обучающихся может быть освобожден от занимаемой должности в соответствии с трудовым законодательством и Законом </w:t>
      </w:r>
      <w:r w:rsidRPr="007F01CC">
        <w:lastRenderedPageBreak/>
        <w:t>Российской Федерации “Об образовании”.</w:t>
      </w:r>
      <w:proofErr w:type="gramEnd"/>
      <w:r w:rsidRPr="007F01CC">
        <w:t xml:space="preserve"> Увольнение за данный проступок не является мерой дисциплинарной ответственности.</w:t>
      </w:r>
    </w:p>
    <w:p w:rsidR="00B45F9D" w:rsidRPr="007F01CC" w:rsidRDefault="00B45F9D" w:rsidP="00B45F9D">
      <w:pPr>
        <w:overflowPunct w:val="0"/>
        <w:ind w:firstLine="709"/>
        <w:jc w:val="both"/>
        <w:rPr>
          <w:rStyle w:val="ac"/>
        </w:rPr>
      </w:pPr>
      <w:r w:rsidRPr="007F01CC">
        <w:t xml:space="preserve">5.3.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proofErr w:type="gramStart"/>
      <w:r>
        <w:t>о</w:t>
      </w:r>
      <w:r w:rsidRPr="00C01D53">
        <w:t>тветственный</w:t>
      </w:r>
      <w:proofErr w:type="gramEnd"/>
      <w:r w:rsidRPr="007F01CC">
        <w:t xml:space="preserve"> по организации питания обучающихся несет материальную ответственность в порядке, установленных трудовым и (или) гражданским законодательством.</w:t>
      </w:r>
    </w:p>
    <w:p w:rsidR="00B45F9D" w:rsidRPr="007F01CC" w:rsidRDefault="00B45F9D" w:rsidP="00B45F9D">
      <w:pPr>
        <w:numPr>
          <w:ilvl w:val="0"/>
          <w:numId w:val="11"/>
        </w:numPr>
        <w:overflowPunct w:val="0"/>
        <w:spacing w:after="0" w:line="240" w:lineRule="auto"/>
        <w:jc w:val="center"/>
        <w:rPr>
          <w:rStyle w:val="ac"/>
        </w:rPr>
      </w:pPr>
      <w:r w:rsidRPr="007F01CC">
        <w:rPr>
          <w:rStyle w:val="ac"/>
        </w:rPr>
        <w:t>Взаимоотношения. Связи по должности</w:t>
      </w:r>
    </w:p>
    <w:p w:rsidR="00B45F9D" w:rsidRPr="007F01CC" w:rsidRDefault="00B45F9D" w:rsidP="00B45F9D">
      <w:pPr>
        <w:overflowPunct w:val="0"/>
        <w:ind w:left="720"/>
        <w:rPr>
          <w:rFonts w:ascii="Microsoft Sans Serif" w:hAnsi="Microsoft Sans Serif" w:cs="Microsoft Sans Serif"/>
        </w:rPr>
      </w:pP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  <w:b/>
        </w:rPr>
      </w:pPr>
      <w:proofErr w:type="gramStart"/>
      <w:r w:rsidRPr="003850C4">
        <w:rPr>
          <w:b/>
        </w:rPr>
        <w:t>Ответственный</w:t>
      </w:r>
      <w:proofErr w:type="gramEnd"/>
      <w:r w:rsidRPr="007F01CC">
        <w:rPr>
          <w:b/>
        </w:rPr>
        <w:t xml:space="preserve"> по организации питания обучающихся: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6.1. Работает в режиме выполнения объема установленной нагрузки в соответствии с расписанием учебных занятий.</w:t>
      </w:r>
    </w:p>
    <w:p w:rsidR="00B45F9D" w:rsidRPr="007F01CC" w:rsidRDefault="00B45F9D" w:rsidP="00B45F9D">
      <w:pPr>
        <w:overflowPunct w:val="0"/>
        <w:ind w:firstLine="709"/>
        <w:jc w:val="both"/>
        <w:rPr>
          <w:rFonts w:ascii="Microsoft Sans Serif" w:hAnsi="Microsoft Sans Serif" w:cs="Microsoft Sans Serif"/>
        </w:rPr>
      </w:pPr>
      <w:r w:rsidRPr="007F01CC">
        <w:t> 6.2. Получает от администрации школы материалы нормативно-правового характера, знакомится под расписку с соответствующими документами.</w:t>
      </w:r>
    </w:p>
    <w:p w:rsidR="00B45F9D" w:rsidRPr="007F01CC" w:rsidRDefault="00B45F9D" w:rsidP="00B45F9D">
      <w:pPr>
        <w:overflowPunct w:val="0"/>
        <w:ind w:firstLine="709"/>
        <w:jc w:val="both"/>
      </w:pPr>
      <w:r w:rsidRPr="007F01CC">
        <w:t>6.3.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45F9D" w:rsidRPr="007F01CC" w:rsidRDefault="00B45F9D" w:rsidP="00B45F9D">
      <w:pPr>
        <w:overflowPunct w:val="0"/>
        <w:jc w:val="both"/>
        <w:rPr>
          <w:rFonts w:ascii="Microsoft Sans Serif" w:hAnsi="Microsoft Sans Serif" w:cs="Microsoft Sans Serif"/>
        </w:rPr>
      </w:pPr>
    </w:p>
    <w:p w:rsidR="00B45F9D" w:rsidRPr="007F01CC" w:rsidRDefault="00B45F9D" w:rsidP="00B45F9D">
      <w:pPr>
        <w:overflowPunct w:val="0"/>
        <w:jc w:val="both"/>
        <w:rPr>
          <w:rFonts w:ascii="Microsoft Sans Serif" w:hAnsi="Microsoft Sans Serif" w:cs="Microsoft Sans Serif"/>
        </w:rPr>
      </w:pPr>
    </w:p>
    <w:p w:rsidR="00B45F9D" w:rsidRPr="007F01CC" w:rsidRDefault="00B45F9D" w:rsidP="00B45F9D">
      <w:pPr>
        <w:overflowPunct w:val="0"/>
        <w:jc w:val="both"/>
        <w:rPr>
          <w:rFonts w:ascii="Microsoft Sans Serif" w:hAnsi="Microsoft Sans Serif" w:cs="Microsoft Sans Serif"/>
        </w:rPr>
      </w:pPr>
      <w:r w:rsidRPr="007F01CC">
        <w:t xml:space="preserve">С  должностной инструкцией </w:t>
      </w:r>
      <w:proofErr w:type="gramStart"/>
      <w:r w:rsidRPr="007F01CC">
        <w:t>ознакомлен</w:t>
      </w:r>
      <w:proofErr w:type="gramEnd"/>
      <w:r w:rsidRPr="007F01CC">
        <w:t xml:space="preserve">: _____________________________ </w:t>
      </w:r>
    </w:p>
    <w:p w:rsidR="004C545B" w:rsidRPr="004C545B" w:rsidRDefault="004C545B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4C545B" w:rsidRPr="004C545B" w:rsidSect="004C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0D75"/>
    <w:multiLevelType w:val="hybridMultilevel"/>
    <w:tmpl w:val="2E6665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806C3"/>
    <w:multiLevelType w:val="hybridMultilevel"/>
    <w:tmpl w:val="271EF7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B5B0D"/>
    <w:multiLevelType w:val="hybridMultilevel"/>
    <w:tmpl w:val="74D8241C"/>
    <w:lvl w:ilvl="0" w:tplc="10A844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40A65"/>
    <w:rsid w:val="000830A3"/>
    <w:rsid w:val="0013754F"/>
    <w:rsid w:val="002D5DE7"/>
    <w:rsid w:val="004C545B"/>
    <w:rsid w:val="005A18EC"/>
    <w:rsid w:val="00B3296F"/>
    <w:rsid w:val="00B45F9D"/>
    <w:rsid w:val="00BD5780"/>
    <w:rsid w:val="00D30449"/>
    <w:rsid w:val="00E4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04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9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B3296F"/>
    <w:rPr>
      <w:b/>
      <w:bCs/>
    </w:rPr>
  </w:style>
  <w:style w:type="character" w:styleId="ab">
    <w:name w:val="Hyperlink"/>
    <w:basedOn w:val="a0"/>
    <w:uiPriority w:val="99"/>
    <w:semiHidden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  <w:style w:type="character" w:styleId="ac">
    <w:name w:val="Emphasis"/>
    <w:qFormat/>
    <w:rsid w:val="00B45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2017-03-21T18:58:00Z</dcterms:created>
  <dcterms:modified xsi:type="dcterms:W3CDTF">2017-03-21T19:11:00Z</dcterms:modified>
</cp:coreProperties>
</file>